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-743" w:type="dxa"/>
        <w:tblLayout w:type="fixed"/>
        <w:tblLook w:val="04A0"/>
      </w:tblPr>
      <w:tblGrid>
        <w:gridCol w:w="851"/>
        <w:gridCol w:w="9923"/>
        <w:gridCol w:w="1402"/>
        <w:gridCol w:w="236"/>
        <w:gridCol w:w="1125"/>
        <w:gridCol w:w="523"/>
      </w:tblGrid>
      <w:tr w:rsidR="00A81035" w:rsidRPr="00A81035" w:rsidTr="00EF1AE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EF1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4D" w:rsidRDefault="0023764D" w:rsidP="00237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B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3764D" w:rsidRPr="0023764D" w:rsidRDefault="0023764D" w:rsidP="00237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D">
              <w:rPr>
                <w:rFonts w:ascii="Times New Roman" w:hAnsi="Times New Roman" w:cs="Times New Roman"/>
                <w:sz w:val="24"/>
                <w:szCs w:val="24"/>
              </w:rPr>
              <w:t>Директор ОО «НОТК»,</w:t>
            </w:r>
          </w:p>
          <w:p w:rsidR="0023764D" w:rsidRPr="0023764D" w:rsidRDefault="0023764D" w:rsidP="00237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D">
              <w:rPr>
                <w:rFonts w:ascii="Times New Roman" w:hAnsi="Times New Roman" w:cs="Times New Roman"/>
                <w:sz w:val="24"/>
                <w:szCs w:val="24"/>
              </w:rPr>
              <w:t>Руководитель ССОП ОО «НОТК»</w:t>
            </w:r>
          </w:p>
          <w:p w:rsidR="0023764D" w:rsidRPr="0023764D" w:rsidRDefault="0023764D" w:rsidP="00237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D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23764D">
              <w:rPr>
                <w:rFonts w:ascii="Times New Roman" w:hAnsi="Times New Roman" w:cs="Times New Roman"/>
                <w:sz w:val="24"/>
                <w:szCs w:val="24"/>
              </w:rPr>
              <w:t>Г.А.Колчанова</w:t>
            </w:r>
            <w:proofErr w:type="spellEnd"/>
          </w:p>
          <w:p w:rsidR="0023764D" w:rsidRPr="0023764D" w:rsidRDefault="0023764D" w:rsidP="00237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D">
              <w:rPr>
                <w:rFonts w:ascii="Times New Roman" w:hAnsi="Times New Roman" w:cs="Times New Roman"/>
                <w:sz w:val="24"/>
                <w:szCs w:val="24"/>
              </w:rPr>
              <w:t>25 января 2021 г.</w:t>
            </w:r>
          </w:p>
          <w:p w:rsidR="0023764D" w:rsidRDefault="0023764D" w:rsidP="002376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AE3" w:rsidRPr="00EF1AE3" w:rsidRDefault="00EF1AE3" w:rsidP="0023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ДОПОЛНИТЕЛЬНОГО ОБРАЗОВАНИЯ</w:t>
            </w:r>
          </w:p>
          <w:p w:rsidR="00EF1AE3" w:rsidRPr="00EF1AE3" w:rsidRDefault="00EF1AE3" w:rsidP="0023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E3"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B53F29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</w:t>
            </w:r>
            <w:r w:rsidRPr="00EF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981">
              <w:rPr>
                <w:rFonts w:ascii="Times New Roman" w:hAnsi="Times New Roman" w:cs="Times New Roman"/>
                <w:b/>
                <w:sz w:val="24"/>
                <w:szCs w:val="24"/>
              </w:rPr>
              <w:t>МАССОВЫХ ТУРИСТСКИХ МЕРОПРИЯТИЙ</w:t>
            </w:r>
            <w:r w:rsidRPr="00EF1AE3">
              <w:rPr>
                <w:rFonts w:ascii="Times New Roman" w:hAnsi="Times New Roman" w:cs="Times New Roman"/>
                <w:b/>
                <w:sz w:val="24"/>
                <w:szCs w:val="24"/>
              </w:rPr>
              <w:t>», МУЛЬТИВИДОВАЯ»</w:t>
            </w:r>
          </w:p>
          <w:p w:rsidR="007253F5" w:rsidRPr="009956D6" w:rsidRDefault="00EF1AE3" w:rsidP="00EF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A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3F5" w:rsidRPr="00995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Настоящая программа </w:t>
            </w:r>
            <w:r w:rsidR="003E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дополнительного образования детей и взрослых </w:t>
            </w:r>
            <w:r w:rsidR="007253F5" w:rsidRPr="00995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реализуется в рамках социального обучающего Проекта «Туристский всеобуч» при поддержке Фонда грантов Президента Российской Федерации на развитие гражданского общества.</w:t>
            </w:r>
            <w:r w:rsidR="00F03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53F5" w:rsidRDefault="007253F5" w:rsidP="00EF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408" w:rsidRPr="003E1408" w:rsidRDefault="00EF1AE3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D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EF1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08"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общественного туристского актива, способного оказывать помощь организаторам при проведении массовых спортивно-оздоровительных туристских мероприятий и обеспечивать высокий уровень безопасности при проведении туристских спортивно-оздоровительных мероприятий в природной среде. </w:t>
            </w:r>
          </w:p>
          <w:p w:rsidR="0023764D" w:rsidRDefault="0023764D" w:rsidP="00EF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08" w:rsidRPr="003E1408" w:rsidRDefault="00EF1AE3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F1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Подготовка проводится  по следующим видам туризма:</w:t>
            </w:r>
            <w:r w:rsidRPr="00EF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08" w:rsidRPr="003E1408">
              <w:rPr>
                <w:rFonts w:ascii="Times New Roman" w:hAnsi="Times New Roman" w:cs="Times New Roman"/>
                <w:sz w:val="24"/>
                <w:szCs w:val="24"/>
              </w:rPr>
              <w:t>пешеходный, водный, горный туризм. Значительное внимание уделяется практическим занятиям как по формированию и закреплению профессиональных навыков, так и для совершенствования общей физической подготовки обучаемых. В рамках курса предусмотрено участие слушателей в обучающих семинарах и мастер-классах по видам туризма, а также обязательное участие обучающихся в организации и проведении массовых туристских спортивно-оздоровительных мероприятиях Проекта.</w:t>
            </w:r>
            <w:r w:rsidR="003E1408" w:rsidRPr="003E14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  <w:p w:rsidR="00FD1847" w:rsidRDefault="00EF1AE3" w:rsidP="00F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F1A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76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AE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«</w:t>
            </w:r>
            <w:r w:rsidR="003E1408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Pr="00EF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981">
              <w:rPr>
                <w:rFonts w:ascii="Times New Roman" w:hAnsi="Times New Roman" w:cs="Times New Roman"/>
                <w:sz w:val="24"/>
                <w:szCs w:val="24"/>
              </w:rPr>
              <w:t>массовых туристских мероприятий</w:t>
            </w:r>
            <w:r w:rsidRPr="00EF1AE3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 w:rsidR="00FD1847">
              <w:rPr>
                <w:rFonts w:ascii="Times New Roman" w:hAnsi="Times New Roman" w:cs="Times New Roman"/>
                <w:sz w:val="24"/>
                <w:szCs w:val="24"/>
              </w:rPr>
              <w:t>на основе «Положения о системе подготовки кадров для спортивного туризма в Российской Федерации по группе дисциплин «Маршрут» Федерации спортивного туризма России, принятого 15.12.2013 г.,</w:t>
            </w:r>
            <w:r w:rsidRPr="00EF1AE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обучения.</w:t>
            </w:r>
            <w:r w:rsidRPr="00EF1A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</w:t>
            </w:r>
          </w:p>
          <w:p w:rsidR="003E1408" w:rsidRDefault="00EF1AE3" w:rsidP="006D398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</w:t>
            </w:r>
            <w:r w:rsidR="003E1408"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обучения:</w:t>
            </w:r>
            <w:r w:rsidR="003E1408"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волонтерского корпуса для широкой популяризации детско-юношеского и спортивно-оздоровительного туризма путем организации массовых спортивно-оздоровительных туристских мероприятий.</w:t>
            </w:r>
            <w:r w:rsidR="003E1408" w:rsidRPr="003E14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 результате освоения </w:t>
            </w:r>
            <w:proofErr w:type="spellStart"/>
            <w:r w:rsidR="003E1408" w:rsidRPr="003E14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мультивидовой</w:t>
            </w:r>
            <w:proofErr w:type="spellEnd"/>
            <w:r w:rsidR="003E1408" w:rsidRPr="003E14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программы, обучающиеся должны овладеть базовыми навыками трех видов туризма (пешеходного, горного, водного). </w:t>
            </w:r>
          </w:p>
          <w:p w:rsidR="003E1408" w:rsidRP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слушателей:</w:t>
            </w:r>
            <w:r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образовательных организаций, трудящиеся предприятий области, студенты, родители, активные пенсионеры, сотрудники и активисты туристско-экскурсионных, физкультурно-спортивных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школьники от 14 лет</w:t>
            </w:r>
            <w:r w:rsidRPr="003E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408" w:rsidRP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08" w:rsidRDefault="003E1408" w:rsidP="003E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квалификации слушателей:</w:t>
            </w:r>
            <w:r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14 лет.</w:t>
            </w:r>
          </w:p>
          <w:p w:rsidR="003E1408" w:rsidRPr="003E1408" w:rsidRDefault="003E1408" w:rsidP="003E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обучения:</w:t>
            </w:r>
            <w:r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4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 - заочная с применением дистанционных технологий.</w:t>
            </w:r>
          </w:p>
          <w:p w:rsidR="003E1408" w:rsidRP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08" w:rsidRP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программы составляет 64 часа</w:t>
            </w:r>
            <w:r w:rsidRPr="003E1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занятий. Программа реализуется в течение 10 календарных месяцев с февраля по декабрь включительно.</w:t>
            </w:r>
          </w:p>
          <w:p w:rsidR="003E1408" w:rsidRDefault="003E1408" w:rsidP="003E1408">
            <w:pPr>
              <w:pStyle w:val="Default"/>
              <w:jc w:val="both"/>
            </w:pPr>
            <w:r w:rsidRPr="003E1408">
              <w:t>Учебный процесс организуется в форме лекций, семинарских занятий и обучающих мастер-классов в помещении и на местности.  В процессе обучения выпускники курса проходят стажировку в качестве волонтеров массовых спортивно-оздоровительных туристских мероприятий.</w:t>
            </w:r>
          </w:p>
          <w:p w:rsid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21213" w:rsidRPr="00FD1847" w:rsidRDefault="003E1408" w:rsidP="00421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Слушателям, успешно завершившим курс обучения, выдается сертификат о прохождении курса по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зачетная книжка Волонтера с отметкой </w:t>
            </w:r>
            <w:r w:rsidR="006D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участии в мероприятиях Проекта.</w:t>
            </w:r>
            <w:r w:rsidR="0042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Слушателям также выдается удостоверение о прохождении курса первой помощи.</w:t>
            </w:r>
          </w:p>
          <w:p w:rsidR="003E1408" w:rsidRDefault="003E1408" w:rsidP="003E14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присвоении звания «Волонтер массовых туристских мероприятий» принимается аттестационной комиссией на основе устного индивидуального собеседования с оцениванием результатов деятельности слушателя-волонтера на мероприятиях Проекта. </w:t>
            </w:r>
          </w:p>
          <w:p w:rsid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3E4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408" w:rsidRDefault="003E1408" w:rsidP="003E1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03E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услуга предоставляется слушателям безвозмездно за счет средств Фонда Президентских грантов и собственных средств ОО «НОТК».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408" w:rsidRPr="00711E2B" w:rsidRDefault="003E1408" w:rsidP="003E1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Слушателям предстоит</w:t>
            </w:r>
            <w:r w:rsidRPr="00711E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оплачивать следующие расходы: </w:t>
            </w:r>
          </w:p>
          <w:p w:rsidR="003E1408" w:rsidRPr="00711E2B" w:rsidRDefault="006D3981" w:rsidP="003E1408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1408">
              <w:rPr>
                <w:rFonts w:ascii="Times New Roman" w:hAnsi="Times New Roman"/>
                <w:sz w:val="24"/>
                <w:szCs w:val="24"/>
              </w:rPr>
              <w:t>-</w:t>
            </w:r>
            <w:r w:rsidR="003E1408" w:rsidRPr="00711E2B">
              <w:rPr>
                <w:rFonts w:ascii="Times New Roman" w:hAnsi="Times New Roman"/>
                <w:sz w:val="24"/>
                <w:szCs w:val="24"/>
              </w:rPr>
              <w:t xml:space="preserve"> транспортные расходы во время загородных тренировочных выездов;</w:t>
            </w:r>
          </w:p>
          <w:p w:rsidR="003E1408" w:rsidRPr="00711E2B" w:rsidRDefault="003E1408" w:rsidP="003E1408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1E2B">
              <w:rPr>
                <w:rFonts w:ascii="Times New Roman" w:hAnsi="Times New Roman"/>
                <w:sz w:val="24"/>
                <w:szCs w:val="24"/>
              </w:rPr>
              <w:t xml:space="preserve"> питание во время проведения практических занятий и выездов.</w:t>
            </w:r>
          </w:p>
          <w:p w:rsidR="00421213" w:rsidRDefault="00421213" w:rsidP="00421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421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очных занятий.</w:t>
            </w:r>
          </w:p>
          <w:p w:rsidR="00421213" w:rsidRPr="003C36CE" w:rsidRDefault="00421213" w:rsidP="0042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Очные занятия по программе курса проводятся в следующих форматах:</w:t>
            </w:r>
          </w:p>
          <w:p w:rsidR="00421213" w:rsidRPr="003C36CE" w:rsidRDefault="00421213" w:rsidP="00421213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C36CE">
              <w:rPr>
                <w:b/>
                <w:sz w:val="24"/>
                <w:szCs w:val="24"/>
              </w:rPr>
              <w:t>Семинарские занятия.</w:t>
            </w:r>
          </w:p>
          <w:p w:rsidR="00421213" w:rsidRDefault="00421213" w:rsidP="004212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марта по август 2021 г. будут проведены 30 бесплатных обучающих семинаров в 10-ти опорных районах области, в которых смогут принять участие также жители близлежащих районов области. </w:t>
            </w:r>
            <w:r w:rsidRPr="00D704D4">
              <w:rPr>
                <w:rFonts w:ascii="Times New Roman" w:hAnsi="Times New Roman" w:cs="Times New Roman"/>
                <w:b/>
                <w:sz w:val="24"/>
                <w:szCs w:val="24"/>
              </w:rPr>
              <w:t>Для слушателей курса в каждом из 10-ти опорных районов области в рамках программы намечено проведение 3-х обучающих семинаров по различным модулям программы.</w:t>
            </w:r>
          </w:p>
          <w:p w:rsidR="00D704D4" w:rsidRPr="00D704D4" w:rsidRDefault="00D704D4" w:rsidP="004212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Pr="003C36CE" w:rsidRDefault="00421213" w:rsidP="00421213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C36CE">
              <w:rPr>
                <w:b/>
                <w:sz w:val="24"/>
                <w:szCs w:val="24"/>
              </w:rPr>
              <w:t>Общешкольный 2-дневный обучающий слет-семинар.</w:t>
            </w:r>
          </w:p>
          <w:p w:rsidR="00421213" w:rsidRPr="003C36CE" w:rsidRDefault="00421213" w:rsidP="0042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22-23 мая 2021 г. в Семеновском р-не Нижегородской области состоится 2-дневный </w:t>
            </w:r>
            <w:proofErr w:type="spellStart"/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обучайщий</w:t>
            </w:r>
            <w:proofErr w:type="spellEnd"/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слет-семинар для слушателей всех учебных программ Проекта «Туристский всеобуч». </w:t>
            </w:r>
          </w:p>
          <w:p w:rsidR="00421213" w:rsidRPr="003C36CE" w:rsidRDefault="00E95D66" w:rsidP="00421213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Мастер-классы</w:t>
            </w:r>
          </w:p>
          <w:p w:rsidR="00E95D66" w:rsidRDefault="00E95D66" w:rsidP="00E9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марта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2021 г. будут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бесплатных обучающих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природных условиях на территории Н.Новгорода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смогут принять участие также жители близлежащих районов области. </w:t>
            </w:r>
          </w:p>
          <w:p w:rsidR="00E95D66" w:rsidRPr="003C36CE" w:rsidRDefault="00E95D66" w:rsidP="00E9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13" w:rsidRPr="003C36CE" w:rsidRDefault="00421213" w:rsidP="00421213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C36CE">
              <w:rPr>
                <w:b/>
                <w:sz w:val="24"/>
                <w:szCs w:val="24"/>
              </w:rPr>
              <w:t>Массовые туристско-спортивные мероприятия</w:t>
            </w:r>
          </w:p>
          <w:p w:rsidR="00421213" w:rsidRDefault="00421213" w:rsidP="0042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«Туристский всеобуч» все слушатели обучающих программ Проекта за рамками учебных часов  пройдут стажировку в ходе организации и проведения массовых туристских мероприятий Проекта.</w:t>
            </w:r>
          </w:p>
          <w:p w:rsidR="00E95D66" w:rsidRPr="00E95D66" w:rsidRDefault="00E95D66" w:rsidP="00E95D66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95D66">
              <w:rPr>
                <w:b/>
                <w:sz w:val="24"/>
                <w:szCs w:val="24"/>
              </w:rPr>
              <w:t>Учебно-тренировочные походы</w:t>
            </w:r>
          </w:p>
          <w:p w:rsidR="00E95D66" w:rsidRDefault="00E95D66" w:rsidP="00E9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Слушател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2-дневн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 учебно-тренировочн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 xml:space="preserve"> (УТП)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по Нижегородской области</w:t>
            </w:r>
            <w:r w:rsidRPr="003C36CE">
              <w:rPr>
                <w:rFonts w:ascii="Times New Roman" w:hAnsi="Times New Roman" w:cs="Times New Roman"/>
                <w:sz w:val="24"/>
                <w:szCs w:val="24"/>
              </w:rPr>
              <w:t>. Слушатели курса по желанию могут принять участие в многодневных УТП, проводимых ОО «НОТК» в период с мая по сентябрь 2021 г.</w:t>
            </w:r>
          </w:p>
          <w:p w:rsidR="00E95D66" w:rsidRPr="003C36CE" w:rsidRDefault="00E95D66" w:rsidP="00E9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УТП оплачивается слушателями.</w:t>
            </w:r>
          </w:p>
          <w:p w:rsidR="003E1408" w:rsidRPr="003E1408" w:rsidRDefault="003E1408" w:rsidP="003E14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D66" w:rsidRDefault="00E95D66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D66" w:rsidRDefault="00E95D66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213" w:rsidRDefault="00421213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981" w:rsidRDefault="003E1408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ПРОГРАММЫ </w:t>
            </w:r>
          </w:p>
          <w:p w:rsidR="003E1408" w:rsidRPr="003E1408" w:rsidRDefault="003E1408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««ВОЛОНТЕР </w:t>
            </w:r>
            <w:r w:rsidR="006D39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E1408">
              <w:rPr>
                <w:rFonts w:ascii="Times New Roman" w:hAnsi="Times New Roman" w:cs="Times New Roman"/>
                <w:b/>
                <w:sz w:val="24"/>
                <w:szCs w:val="24"/>
              </w:rPr>
              <w:t>АССОВЫХ ТУРИСТСКИХ МЕРОПРИЯТИЙ», МУЛЬТИВИДОВАЯ»</w:t>
            </w:r>
          </w:p>
          <w:p w:rsidR="003E1408" w:rsidRPr="003E1408" w:rsidRDefault="003E1408" w:rsidP="003E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408" w:rsidRPr="003E1408" w:rsidRDefault="003E1408" w:rsidP="003E1408">
            <w:pPr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8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целей и задач курса, разработана программа подготовки волонтеров спортивно-оздоровительного туризма по следующим видам туризма: пешеходный, горный, водный туризм. Модули программы представлены в Таблице 5.4.</w:t>
            </w:r>
          </w:p>
          <w:p w:rsidR="00EF1AE3" w:rsidRPr="00421213" w:rsidRDefault="00EF1AE3" w:rsidP="00FD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9"/>
              <w:gridCol w:w="4246"/>
              <w:gridCol w:w="1419"/>
              <w:gridCol w:w="1559"/>
              <w:gridCol w:w="1905"/>
            </w:tblGrid>
            <w:tr w:rsidR="00421213" w:rsidRPr="00421213" w:rsidTr="00703FB2">
              <w:tc>
                <w:tcPr>
                  <w:tcW w:w="539" w:type="dxa"/>
                  <w:vMerge w:val="restart"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46" w:type="dxa"/>
                  <w:vMerge w:val="restart"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модуля</w:t>
                  </w:r>
                </w:p>
              </w:tc>
              <w:tc>
                <w:tcPr>
                  <w:tcW w:w="4883" w:type="dxa"/>
                  <w:gridSpan w:val="3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  <w:vMerge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6" w:type="dxa"/>
                  <w:vMerge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559" w:type="dxa"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Практика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Общие вопросы подготовки организаторов ДЮТ и </w:t>
                  </w:r>
                  <w:proofErr w:type="gramStart"/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gramEnd"/>
                </w:p>
              </w:tc>
              <w:tc>
                <w:tcPr>
                  <w:tcW w:w="1419" w:type="dxa"/>
                </w:tcPr>
                <w:p w:rsidR="00421213" w:rsidRPr="00421213" w:rsidRDefault="00C764FD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421213" w:rsidRPr="00421213" w:rsidRDefault="00C764FD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топографии и ориентирования</w:t>
                  </w:r>
                </w:p>
              </w:tc>
              <w:tc>
                <w:tcPr>
                  <w:tcW w:w="141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доврачебной помощи на активных маршрутах</w:t>
                  </w:r>
                </w:p>
              </w:tc>
              <w:tc>
                <w:tcPr>
                  <w:tcW w:w="141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и тактика пешеходного и горного туризма (ТПТ)</w:t>
                  </w:r>
                  <w:r w:rsidR="00156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1419" w:type="dxa"/>
                </w:tcPr>
                <w:p w:rsidR="00421213" w:rsidRPr="00421213" w:rsidRDefault="00C764FD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421213" w:rsidRPr="00421213" w:rsidRDefault="00C764FD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и тактика водного туризма (ТВТ)</w:t>
                  </w:r>
                </w:p>
              </w:tc>
              <w:tc>
                <w:tcPr>
                  <w:tcW w:w="1419" w:type="dxa"/>
                </w:tcPr>
                <w:p w:rsidR="00421213" w:rsidRPr="00421213" w:rsidRDefault="00C764FD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21213" w:rsidRPr="00421213" w:rsidRDefault="00C764FD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Поисково-спасательные работы (ПСР)</w:t>
                  </w:r>
                </w:p>
              </w:tc>
              <w:tc>
                <w:tcPr>
                  <w:tcW w:w="141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проведении массовых мероприятий</w:t>
                  </w:r>
                </w:p>
              </w:tc>
              <w:tc>
                <w:tcPr>
                  <w:tcW w:w="141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421213">
                  <w:pPr>
                    <w:spacing w:after="0" w:line="240" w:lineRule="auto"/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421213" w:rsidRPr="00421213" w:rsidRDefault="00421213" w:rsidP="00421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Итоговая аттестация</w:t>
                  </w:r>
                </w:p>
              </w:tc>
              <w:tc>
                <w:tcPr>
                  <w:tcW w:w="141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21213" w:rsidRPr="00421213" w:rsidTr="00703FB2">
              <w:tc>
                <w:tcPr>
                  <w:tcW w:w="539" w:type="dxa"/>
                </w:tcPr>
                <w:p w:rsidR="00421213" w:rsidRPr="00421213" w:rsidRDefault="00421213" w:rsidP="00C0635E">
                  <w:pPr>
                    <w:ind w:right="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6" w:type="dxa"/>
                </w:tcPr>
                <w:p w:rsidR="00421213" w:rsidRPr="00421213" w:rsidRDefault="00421213" w:rsidP="00C0635E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9" w:type="dxa"/>
                </w:tcPr>
                <w:p w:rsidR="00421213" w:rsidRPr="00421213" w:rsidRDefault="00C764FD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421213" w:rsidRPr="00421213" w:rsidRDefault="00421213" w:rsidP="00C764FD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C764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5" w:type="dxa"/>
                </w:tcPr>
                <w:p w:rsidR="00421213" w:rsidRPr="00421213" w:rsidRDefault="00421213" w:rsidP="00C0635E">
                  <w:pPr>
                    <w:ind w:right="8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23764D" w:rsidRDefault="0023764D" w:rsidP="00F0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D" w:rsidRDefault="0023764D" w:rsidP="00F03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47" w:rsidRDefault="00FD1847" w:rsidP="00EF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1AE3" w:rsidRPr="00EF1AE3" w:rsidRDefault="00EF1AE3" w:rsidP="00EF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:rsidR="00A81035" w:rsidRPr="00A81035" w:rsidRDefault="00A81035" w:rsidP="00421213">
            <w:pPr>
              <w:shd w:val="clear" w:color="auto" w:fill="FFFFFF"/>
              <w:spacing w:after="0" w:line="240" w:lineRule="auto"/>
              <w:ind w:right="81" w:firstLine="62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F1AE3" w:rsidRDefault="00EF1AE3" w:rsidP="00A810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EF1AE3" w:rsidSect="00EF1AE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358" w:type="dxa"/>
        <w:tblInd w:w="-743" w:type="dxa"/>
        <w:tblLayout w:type="fixed"/>
        <w:tblLook w:val="04A0"/>
      </w:tblPr>
      <w:tblGrid>
        <w:gridCol w:w="424"/>
        <w:gridCol w:w="3519"/>
        <w:gridCol w:w="10"/>
        <w:gridCol w:w="13"/>
        <w:gridCol w:w="824"/>
        <w:gridCol w:w="11"/>
        <w:gridCol w:w="15"/>
        <w:gridCol w:w="973"/>
        <w:gridCol w:w="10"/>
        <w:gridCol w:w="10"/>
        <w:gridCol w:w="972"/>
        <w:gridCol w:w="22"/>
        <w:gridCol w:w="970"/>
        <w:gridCol w:w="24"/>
        <w:gridCol w:w="284"/>
        <w:gridCol w:w="508"/>
        <w:gridCol w:w="475"/>
        <w:gridCol w:w="9"/>
        <w:gridCol w:w="142"/>
        <w:gridCol w:w="1126"/>
        <w:gridCol w:w="8"/>
        <w:gridCol w:w="9"/>
      </w:tblGrid>
      <w:tr w:rsidR="00A81035" w:rsidRPr="00A81035" w:rsidTr="00C0635E">
        <w:trPr>
          <w:gridAfter w:val="2"/>
          <w:wAfter w:w="17" w:type="dxa"/>
          <w:trHeight w:val="3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E3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  <w:r w:rsidR="00E9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ВОЛОНТЕРОВ МАССОВЫХ</w:t>
            </w:r>
          </w:p>
          <w:p w:rsidR="00A81035" w:rsidRPr="00A81035" w:rsidRDefault="00EF1AE3" w:rsidP="00E9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ТУРИСТСКИХ МЕРОПРИЯТИЙ</w:t>
            </w:r>
            <w:r w:rsidR="00A81035"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1035" w:rsidRPr="00A81035" w:rsidTr="00C0635E">
        <w:trPr>
          <w:gridAfter w:val="2"/>
          <w:wAfter w:w="17" w:type="dxa"/>
          <w:trHeight w:val="33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28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5D66" w:rsidRPr="00A81035" w:rsidTr="00C0635E">
        <w:trPr>
          <w:gridAfter w:val="2"/>
          <w:wAfter w:w="17" w:type="dxa"/>
          <w:trHeight w:val="315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ОЧНЫЕ ЗАНЯТИЯ,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 обучения</w:t>
            </w:r>
          </w:p>
        </w:tc>
      </w:tr>
      <w:tr w:rsidR="00E95D66" w:rsidRPr="00A81035" w:rsidTr="00C0635E">
        <w:trPr>
          <w:gridAfter w:val="2"/>
          <w:wAfter w:w="17" w:type="dxa"/>
          <w:trHeight w:val="33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форма, место проведения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A8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EF1AE3">
        <w:trPr>
          <w:gridAfter w:val="2"/>
          <w:wAfter w:w="17" w:type="dxa"/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1. Общие вопросы подготовки организаторов ДЮТ и 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1213" w:rsidRPr="00A81035" w:rsidTr="00C0635E">
        <w:trPr>
          <w:gridAfter w:val="2"/>
          <w:wAfter w:w="17" w:type="dxa"/>
          <w:trHeight w:val="13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спортивно-оздоровительного туризма. История туризма в России. Особенности, содержание, специфика видов туризма. Нормативные документы по спортивно-оздоровительному туризму и туристско-краеведческой деятельности с учащимися.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№1, в районах области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</w:t>
            </w:r>
            <w:proofErr w:type="spellEnd"/>
          </w:p>
          <w:p w:rsidR="00A81035" w:rsidRPr="00A81035" w:rsidRDefault="00E95D66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A81035"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мастер-класс в Н.Новгороде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</w:t>
            </w:r>
          </w:p>
        </w:tc>
      </w:tr>
      <w:tr w:rsidR="00421213" w:rsidRPr="00A81035" w:rsidTr="00C0635E">
        <w:trPr>
          <w:gridAfter w:val="2"/>
          <w:wAfter w:w="17" w:type="dxa"/>
          <w:trHeight w:val="91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42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формы туристско-краеведческой деятельности с учащимися. Организация и судейство спортивных туристских мероприятий с детьми.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 слет-семинар Семенов</w:t>
            </w:r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май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C764FD" w:rsidRPr="00A81035" w:rsidTr="00C0635E">
        <w:trPr>
          <w:gridAfter w:val="2"/>
          <w:wAfter w:w="17" w:type="dxa"/>
          <w:trHeight w:val="91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подготовка и проведение туристских походов. Обеспечение безопасности.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B91BC7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64FD" w:rsidRPr="00A81035" w:rsidRDefault="00B91BC7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март-июнь</w:t>
            </w:r>
          </w:p>
        </w:tc>
      </w:tr>
      <w:tr w:rsidR="00C764FD" w:rsidRPr="00A81035" w:rsidTr="00C0635E">
        <w:trPr>
          <w:gridAfter w:val="2"/>
          <w:wAfter w:w="17" w:type="dxa"/>
          <w:trHeight w:val="91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привалов и ночлегов. Виды укрытий. Типы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костров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питания в походе.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C764FD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 слет-семинар Семенов</w:t>
            </w:r>
          </w:p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май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4FD" w:rsidRPr="00A81035" w:rsidRDefault="00C764FD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C0635E" w:rsidRPr="00A81035" w:rsidTr="00C0635E">
        <w:trPr>
          <w:gridAfter w:val="2"/>
          <w:wAfter w:w="17" w:type="dxa"/>
          <w:trHeight w:val="79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76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и туристские возможности Нижегородской области. Организация и методика проведения активных экскурсий.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март-июнь</w:t>
            </w:r>
          </w:p>
        </w:tc>
      </w:tr>
      <w:tr w:rsidR="00A81035" w:rsidRPr="00A81035" w:rsidTr="00C0635E">
        <w:trPr>
          <w:gridAfter w:val="2"/>
          <w:wAfter w:w="17" w:type="dxa"/>
          <w:trHeight w:val="39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модулю 1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B91BC7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B91BC7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421213">
        <w:trPr>
          <w:gridAfter w:val="2"/>
          <w:wAfter w:w="17" w:type="dxa"/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2. Основы топографии и ориентирования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35E" w:rsidRPr="00A81035" w:rsidTr="00C0635E">
        <w:trPr>
          <w:gridAfter w:val="2"/>
          <w:wAfter w:w="17" w:type="dxa"/>
          <w:trHeight w:val="9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981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топографии и ориентирования на местности.</w:t>
            </w:r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 и компас. Составление схемы маршрута.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1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№1, в районах области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</w:t>
            </w:r>
            <w:proofErr w:type="spellEnd"/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E9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мастер-класс в Н.Новгороде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</w:t>
            </w:r>
          </w:p>
        </w:tc>
      </w:tr>
      <w:tr w:rsidR="00C0635E" w:rsidRPr="00A81035" w:rsidTr="00C0635E">
        <w:trPr>
          <w:gridAfter w:val="2"/>
          <w:wAfter w:w="17" w:type="dxa"/>
          <w:trHeight w:val="91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ориентирования на местности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№1, в районах области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</w:t>
            </w:r>
            <w:proofErr w:type="spellEnd"/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E9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мастер-класс в Н.Новгороде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</w:t>
            </w:r>
          </w:p>
        </w:tc>
      </w:tr>
      <w:tr w:rsidR="00A81035" w:rsidRPr="00A81035" w:rsidTr="00C0635E">
        <w:trPr>
          <w:gridAfter w:val="2"/>
          <w:wAfter w:w="17" w:type="dxa"/>
          <w:trHeight w:val="39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модулю 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421213">
        <w:trPr>
          <w:gridAfter w:val="2"/>
          <w:wAfter w:w="17" w:type="dxa"/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3. Основы доврачебной помощи на активных маршрутах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C0635E">
        <w:trPr>
          <w:trHeight w:val="181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помощь в походе. Неотложные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состояния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помощь при травмах и кровотечениях. Первая помощь при обморожениях и ожогах. Первая помощь при укусах насекомых и змей. Первая помощь при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утоплениях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анитарно-гигиенические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в походе. Состав походной аптечки.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№2, в районах области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</w:t>
            </w:r>
            <w:proofErr w:type="spellEnd"/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E9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мастер-класс в Н.Новгороде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</w:t>
            </w:r>
          </w:p>
        </w:tc>
      </w:tr>
      <w:tr w:rsidR="00A81035" w:rsidRPr="00A81035" w:rsidTr="00C0635E">
        <w:trPr>
          <w:trHeight w:val="39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модулю 3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E95D66">
        <w:trPr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4. Техника и тактика пешеходного и горного туризма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8F3E59">
        <w:trPr>
          <w:trHeight w:val="5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8F3E59" w:rsidRDefault="008F3E59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Пешеходный туризм. Особенности вида. Снаряжение. Основные препятствия и способы их преодоления (техника пешеходного туризма). 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март-июнь</w:t>
            </w:r>
          </w:p>
        </w:tc>
      </w:tr>
      <w:tr w:rsidR="00A81035" w:rsidRPr="00A81035" w:rsidTr="008F3E59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8F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препятствия и способы их преодоления (техника пешеходного туризма). Страховка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самостраховка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безопасности. Инструктаж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№3, в районах области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</w:t>
            </w:r>
            <w:proofErr w:type="spellEnd"/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E9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мастер-класс в Н.Новгороде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</w:t>
            </w:r>
          </w:p>
        </w:tc>
      </w:tr>
      <w:tr w:rsidR="00A81035" w:rsidRPr="00A81035" w:rsidTr="008F3E59">
        <w:trPr>
          <w:trHeight w:val="5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8F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Горный</w:t>
            </w:r>
            <w:r w:rsidRPr="008F3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туризм. Особенности вида. Снаряжение. Основные препятствия и способы их преодоления (техника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F3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туризма).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4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март-июнь</w:t>
            </w:r>
          </w:p>
        </w:tc>
      </w:tr>
      <w:tr w:rsidR="00A81035" w:rsidRPr="00A81035" w:rsidTr="008F3E59">
        <w:trPr>
          <w:trHeight w:val="10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8F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препятствия и способы их преодоления (техника горного туризма). Страховка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самостраховка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безопасности. Инструктаж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№3, в районах области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</w:t>
            </w:r>
            <w:proofErr w:type="spellEnd"/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E95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мастер-класс в Н.Новгороде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</w:t>
            </w:r>
          </w:p>
        </w:tc>
      </w:tr>
      <w:tr w:rsidR="00A81035" w:rsidRPr="00A81035" w:rsidTr="00C0635E">
        <w:trPr>
          <w:trHeight w:val="39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модулю 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E95D66">
        <w:trPr>
          <w:gridAfter w:val="2"/>
          <w:wAfter w:w="17" w:type="dxa"/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5. Техника и тактика водного туризма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C0635E">
        <w:trPr>
          <w:trHeight w:val="5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8F3E59" w:rsidRDefault="008F3E59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Водный туризм. Особенности вида. Снаряжение. Основные препятствия и способы их преодоления (техника водного туризма). 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44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март-июнь</w:t>
            </w:r>
          </w:p>
        </w:tc>
      </w:tr>
      <w:tr w:rsidR="00A81035" w:rsidRPr="00A81035" w:rsidTr="00C0635E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8F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препятствия и способы их преодоления (техника водного туризма). Страховка и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самостраховка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безопасности. Инструктаж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 слет-семинар Семенов</w:t>
            </w:r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81035" w:rsidRPr="00A81035" w:rsidTr="00C0635E">
        <w:trPr>
          <w:trHeight w:val="39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модулю 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E95D66">
        <w:trPr>
          <w:gridAfter w:val="2"/>
          <w:wAfter w:w="17" w:type="dxa"/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6. Поисково-спасательные работы (ПСР)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C0635E">
        <w:trPr>
          <w:trHeight w:val="91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тургруппы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экстремальной </w:t>
            </w: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ПСР силами туристской группы.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EF1AE3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 слет-семинар Семенов</w:t>
            </w:r>
          </w:p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81035" w:rsidRPr="00A81035" w:rsidTr="00C0635E">
        <w:trPr>
          <w:trHeight w:val="39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модулю 6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EF1AE3">
        <w:trPr>
          <w:gridAfter w:val="1"/>
          <w:wAfter w:w="9" w:type="dxa"/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Модуль 7. </w:t>
            </w:r>
            <w:r w:rsidR="008F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проведении туристско-спортивных мероприятий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8F3E59">
        <w:trPr>
          <w:trHeight w:val="58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волонтера на мероприятии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</w:t>
            </w:r>
            <w:proofErr w:type="gram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май-август</w:t>
            </w:r>
          </w:p>
        </w:tc>
      </w:tr>
      <w:tr w:rsidR="00A81035" w:rsidRPr="00A81035" w:rsidTr="008F3E59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модулю 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EF1AE3">
        <w:trPr>
          <w:gridAfter w:val="1"/>
          <w:wAfter w:w="9" w:type="dxa"/>
          <w:trHeight w:val="330"/>
        </w:trPr>
        <w:tc>
          <w:tcPr>
            <w:tcW w:w="68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Модуль 8. Итоговая аттестация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035" w:rsidRPr="00A81035" w:rsidTr="00C0635E">
        <w:trPr>
          <w:trHeight w:val="33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итоговое собеседование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ССОП НОТК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81035" w:rsidRPr="00A81035" w:rsidTr="00C0635E">
        <w:trPr>
          <w:trHeight w:val="39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модулю 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1035" w:rsidRPr="00A81035" w:rsidTr="00C0635E">
        <w:trPr>
          <w:trHeight w:val="39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1035" w:rsidRPr="00A81035" w:rsidTr="00C0635E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ОЧНО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81035" w:rsidRPr="00A81035" w:rsidTr="00C0635E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ЗАОЧНО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8F3E59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0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35" w:rsidRPr="00A81035" w:rsidRDefault="00A81035" w:rsidP="008F3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0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C3D5E" w:rsidRPr="00A81035" w:rsidRDefault="005C3D5E" w:rsidP="008F3E59">
      <w:pPr>
        <w:spacing w:after="0" w:line="240" w:lineRule="auto"/>
      </w:pPr>
    </w:p>
    <w:sectPr w:rsidR="005C3D5E" w:rsidRPr="00A81035" w:rsidSect="008F3E5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1654"/>
    <w:multiLevelType w:val="hybridMultilevel"/>
    <w:tmpl w:val="B44EAD98"/>
    <w:lvl w:ilvl="0" w:tplc="1618041C">
      <w:numFmt w:val="bullet"/>
      <w:lvlText w:val="-"/>
      <w:lvlJc w:val="left"/>
      <w:pPr>
        <w:ind w:left="14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96CD70">
      <w:numFmt w:val="bullet"/>
      <w:lvlText w:val="-"/>
      <w:lvlJc w:val="left"/>
      <w:pPr>
        <w:ind w:left="1482" w:hanging="22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2" w:tplc="ED2894C2">
      <w:numFmt w:val="bullet"/>
      <w:lvlText w:val="•"/>
      <w:lvlJc w:val="left"/>
      <w:pPr>
        <w:ind w:left="3521" w:hanging="221"/>
      </w:pPr>
      <w:rPr>
        <w:rFonts w:hint="default"/>
        <w:lang w:val="ru-RU" w:eastAsia="ru-RU" w:bidi="ru-RU"/>
      </w:rPr>
    </w:lvl>
    <w:lvl w:ilvl="3" w:tplc="76D69038">
      <w:numFmt w:val="bullet"/>
      <w:lvlText w:val="•"/>
      <w:lvlJc w:val="left"/>
      <w:pPr>
        <w:ind w:left="4541" w:hanging="221"/>
      </w:pPr>
      <w:rPr>
        <w:rFonts w:hint="default"/>
        <w:lang w:val="ru-RU" w:eastAsia="ru-RU" w:bidi="ru-RU"/>
      </w:rPr>
    </w:lvl>
    <w:lvl w:ilvl="4" w:tplc="5A421E30">
      <w:numFmt w:val="bullet"/>
      <w:lvlText w:val="•"/>
      <w:lvlJc w:val="left"/>
      <w:pPr>
        <w:ind w:left="5562" w:hanging="221"/>
      </w:pPr>
      <w:rPr>
        <w:rFonts w:hint="default"/>
        <w:lang w:val="ru-RU" w:eastAsia="ru-RU" w:bidi="ru-RU"/>
      </w:rPr>
    </w:lvl>
    <w:lvl w:ilvl="5" w:tplc="7952D804">
      <w:numFmt w:val="bullet"/>
      <w:lvlText w:val="•"/>
      <w:lvlJc w:val="left"/>
      <w:pPr>
        <w:ind w:left="6583" w:hanging="221"/>
      </w:pPr>
      <w:rPr>
        <w:rFonts w:hint="default"/>
        <w:lang w:val="ru-RU" w:eastAsia="ru-RU" w:bidi="ru-RU"/>
      </w:rPr>
    </w:lvl>
    <w:lvl w:ilvl="6" w:tplc="8CFE820E">
      <w:numFmt w:val="bullet"/>
      <w:lvlText w:val="•"/>
      <w:lvlJc w:val="left"/>
      <w:pPr>
        <w:ind w:left="7603" w:hanging="221"/>
      </w:pPr>
      <w:rPr>
        <w:rFonts w:hint="default"/>
        <w:lang w:val="ru-RU" w:eastAsia="ru-RU" w:bidi="ru-RU"/>
      </w:rPr>
    </w:lvl>
    <w:lvl w:ilvl="7" w:tplc="B47A5F08">
      <w:numFmt w:val="bullet"/>
      <w:lvlText w:val="•"/>
      <w:lvlJc w:val="left"/>
      <w:pPr>
        <w:ind w:left="8624" w:hanging="221"/>
      </w:pPr>
      <w:rPr>
        <w:rFonts w:hint="default"/>
        <w:lang w:val="ru-RU" w:eastAsia="ru-RU" w:bidi="ru-RU"/>
      </w:rPr>
    </w:lvl>
    <w:lvl w:ilvl="8" w:tplc="347A7DD4">
      <w:numFmt w:val="bullet"/>
      <w:lvlText w:val="•"/>
      <w:lvlJc w:val="left"/>
      <w:pPr>
        <w:ind w:left="9645" w:hanging="221"/>
      </w:pPr>
      <w:rPr>
        <w:rFonts w:hint="default"/>
        <w:lang w:val="ru-RU" w:eastAsia="ru-RU" w:bidi="ru-RU"/>
      </w:rPr>
    </w:lvl>
  </w:abstractNum>
  <w:abstractNum w:abstractNumId="1">
    <w:nsid w:val="49A4695F"/>
    <w:multiLevelType w:val="hybridMultilevel"/>
    <w:tmpl w:val="E59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539E"/>
    <w:multiLevelType w:val="multilevel"/>
    <w:tmpl w:val="DB78302C"/>
    <w:lvl w:ilvl="0">
      <w:start w:val="1"/>
      <w:numFmt w:val="decimal"/>
      <w:lvlText w:val="%1"/>
      <w:lvlJc w:val="left"/>
      <w:pPr>
        <w:ind w:left="1722" w:hanging="18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361"/>
        <w:jc w:val="left"/>
      </w:pPr>
      <w:rPr>
        <w:rFonts w:ascii="Times New Roman" w:eastAsia="Times New Roman" w:hAnsi="Times New Roman" w:cs="Times New Roman" w:hint="default"/>
        <w:b/>
        <w:bCs/>
        <w:i/>
        <w:spacing w:val="-1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2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4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71" w:hanging="361"/>
      </w:pPr>
      <w:rPr>
        <w:rFonts w:hint="default"/>
        <w:lang w:val="ru-RU" w:eastAsia="ru-RU" w:bidi="ru-RU"/>
      </w:rPr>
    </w:lvl>
  </w:abstractNum>
  <w:abstractNum w:abstractNumId="3">
    <w:nsid w:val="6A49439C"/>
    <w:multiLevelType w:val="multilevel"/>
    <w:tmpl w:val="450EA22A"/>
    <w:lvl w:ilvl="0">
      <w:start w:val="1"/>
      <w:numFmt w:val="decimal"/>
      <w:lvlText w:val="%1."/>
      <w:lvlJc w:val="left"/>
      <w:pPr>
        <w:ind w:left="166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2" w:hanging="451"/>
        <w:jc w:val="left"/>
      </w:pPr>
      <w:rPr>
        <w:rFonts w:ascii="Times New Roman" w:eastAsia="Times New Roman" w:hAnsi="Times New Roman" w:cs="Times New Roman" w:hint="default"/>
        <w:b/>
        <w:bCs/>
        <w:i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60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00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9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96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94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9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90" w:hanging="451"/>
      </w:pPr>
      <w:rPr>
        <w:rFonts w:hint="default"/>
        <w:lang w:val="ru-RU" w:eastAsia="ru-RU" w:bidi="ru-RU"/>
      </w:rPr>
    </w:lvl>
  </w:abstractNum>
  <w:abstractNum w:abstractNumId="4">
    <w:nsid w:val="6C1A689B"/>
    <w:multiLevelType w:val="hybridMultilevel"/>
    <w:tmpl w:val="E59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71"/>
    <w:rsid w:val="00033EF0"/>
    <w:rsid w:val="0015600C"/>
    <w:rsid w:val="001E2261"/>
    <w:rsid w:val="0023764D"/>
    <w:rsid w:val="003C36CE"/>
    <w:rsid w:val="003E1408"/>
    <w:rsid w:val="00421213"/>
    <w:rsid w:val="004F6330"/>
    <w:rsid w:val="0052396C"/>
    <w:rsid w:val="005C3D5E"/>
    <w:rsid w:val="006D3981"/>
    <w:rsid w:val="006D7071"/>
    <w:rsid w:val="006F23D5"/>
    <w:rsid w:val="00703FB2"/>
    <w:rsid w:val="007253F5"/>
    <w:rsid w:val="00870B0F"/>
    <w:rsid w:val="008F3E59"/>
    <w:rsid w:val="009956D6"/>
    <w:rsid w:val="00A401ED"/>
    <w:rsid w:val="00A81035"/>
    <w:rsid w:val="00B53F29"/>
    <w:rsid w:val="00B91BC7"/>
    <w:rsid w:val="00C0635E"/>
    <w:rsid w:val="00C764FD"/>
    <w:rsid w:val="00D4105E"/>
    <w:rsid w:val="00D704D4"/>
    <w:rsid w:val="00E95D66"/>
    <w:rsid w:val="00EF1AE3"/>
    <w:rsid w:val="00F03E4A"/>
    <w:rsid w:val="00F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7071"/>
    <w:pPr>
      <w:widowControl w:val="0"/>
      <w:autoSpaceDE w:val="0"/>
      <w:autoSpaceDN w:val="0"/>
      <w:spacing w:after="0" w:line="240" w:lineRule="auto"/>
      <w:ind w:left="1482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D70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D7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D707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4">
    <w:name w:val="Heading 4"/>
    <w:basedOn w:val="a"/>
    <w:uiPriority w:val="1"/>
    <w:qFormat/>
    <w:rsid w:val="006D7071"/>
    <w:pPr>
      <w:widowControl w:val="0"/>
      <w:autoSpaceDE w:val="0"/>
      <w:autoSpaceDN w:val="0"/>
      <w:spacing w:after="0" w:line="240" w:lineRule="auto"/>
      <w:ind w:left="1482"/>
      <w:jc w:val="both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D7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uiPriority w:val="99"/>
    <w:rsid w:val="00EF1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3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F03E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03E4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12</cp:revision>
  <cp:lastPrinted>2021-02-08T14:42:00Z</cp:lastPrinted>
  <dcterms:created xsi:type="dcterms:W3CDTF">2021-02-08T12:56:00Z</dcterms:created>
  <dcterms:modified xsi:type="dcterms:W3CDTF">2021-02-24T11:47:00Z</dcterms:modified>
</cp:coreProperties>
</file>